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武汉工商学院多媒体教室使用申请表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填表日期：</w:t>
      </w:r>
    </w:p>
    <w:tbl>
      <w:tblPr>
        <w:tblStyle w:val="3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028"/>
        <w:gridCol w:w="241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申请单位         </w:t>
            </w:r>
          </w:p>
        </w:tc>
        <w:tc>
          <w:tcPr>
            <w:tcW w:w="2028" w:type="dxa"/>
            <w:vMerge w:val="restart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经办人      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left"/>
            </w:pPr>
          </w:p>
        </w:tc>
        <w:tc>
          <w:tcPr>
            <w:tcW w:w="2028" w:type="dxa"/>
            <w:vMerge w:val="continue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使用日期及时间</w:t>
            </w:r>
          </w:p>
        </w:tc>
        <w:tc>
          <w:tcPr>
            <w:tcW w:w="2028" w:type="dxa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预计参加人数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申请事由</w:t>
            </w:r>
          </w:p>
        </w:tc>
        <w:tc>
          <w:tcPr>
            <w:tcW w:w="6574" w:type="dxa"/>
            <w:gridSpan w:val="3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是否使用多媒体</w:t>
            </w:r>
          </w:p>
        </w:tc>
        <w:tc>
          <w:tcPr>
            <w:tcW w:w="6574" w:type="dxa"/>
            <w:gridSpan w:val="3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主管领导审批               </w:t>
            </w:r>
          </w:p>
        </w:tc>
        <w:tc>
          <w:tcPr>
            <w:tcW w:w="6574" w:type="dxa"/>
            <w:gridSpan w:val="3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使用教室</w:t>
            </w:r>
          </w:p>
        </w:tc>
        <w:tc>
          <w:tcPr>
            <w:tcW w:w="6574" w:type="dxa"/>
            <w:gridSpan w:val="3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宋体"/>
          <w:color w:val="000000"/>
          <w:kern w:val="0"/>
          <w:sz w:val="40"/>
          <w:szCs w:val="40"/>
          <w:vertAlign w:val="baseline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武汉工商学院多媒体教室使用申请表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9"/>
        <w:gridCol w:w="199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使用日期及时间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经办人电话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使用教室号 </w:t>
            </w:r>
          </w:p>
        </w:tc>
        <w:tc>
          <w:tcPr>
            <w:tcW w:w="6253" w:type="dxa"/>
            <w:gridSpan w:val="3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教务部审批</w:t>
            </w:r>
          </w:p>
        </w:tc>
        <w:tc>
          <w:tcPr>
            <w:tcW w:w="6253" w:type="dxa"/>
            <w:gridSpan w:val="3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后勤管理部审批</w:t>
            </w:r>
          </w:p>
        </w:tc>
        <w:tc>
          <w:tcPr>
            <w:tcW w:w="6253" w:type="dxa"/>
            <w:gridSpan w:val="3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使用后验收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□多媒体      □教室卫生      □其他  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vertAlign w:val="baseline"/>
              </w:rPr>
            </w:pPr>
            <w:r>
              <w:rPr>
                <w:rFonts w:hint="eastAsia"/>
              </w:rPr>
              <w:t xml:space="preserve">             管理员：</w:t>
            </w: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注意事项：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1、申请单位须在使用前三天提出申请。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使用单位在使用后须恢复到使用前的卫生状况。</w:t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咨询电话：教务部88147245</w:t>
      </w:r>
      <w:r>
        <w:rPr>
          <w:rFonts w:ascii="宋体" w:hAnsi="宋体" w:eastAsia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后勤管理部8</w:t>
      </w:r>
      <w:r>
        <w:rPr>
          <w:rFonts w:ascii="宋体" w:hAnsi="宋体" w:eastAsia="宋体" w:cs="宋体"/>
          <w:color w:val="000000"/>
          <w:kern w:val="0"/>
          <w:sz w:val="24"/>
        </w:rPr>
        <w:t>81473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63</w:t>
      </w:r>
      <w:bookmarkStart w:id="0" w:name="_GoBack"/>
      <w:bookmarkEnd w:id="0"/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E07E"/>
    <w:multiLevelType w:val="singleLevel"/>
    <w:tmpl w:val="33A3E07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452BF"/>
    <w:rsid w:val="0EE4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2019-05-08T08:18:00Z</dcterms:created>
  <dc:creator>shp</dc:creator>
  <cp:lastModifiedBy>shp</cp:lastModifiedBy>
  <dcterms:modified xsi:type="dcterms:W3CDTF">2019-05-08T08:21:44Z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