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武汉工商学院青年教师导师制培养责任书（学术型）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为确保我校青年教师导师制的具体落实，指导教师和青年教师双方必须明确各自应尽的职责，现特制订如下协约，以便共同遵守。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一、指导教师应尽职责：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1.指导青年教师过好科研关，提高学术水平。</w:t>
      </w:r>
    </w:p>
    <w:p>
      <w:pPr>
        <w:spacing w:line="48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 xml:space="preserve">    （1）指</w:t>
      </w:r>
      <w:r>
        <w:rPr>
          <w:rFonts w:hint="eastAsia" w:ascii="仿宋_GB2312" w:eastAsia="仿宋_GB2312" w:cs="宋体"/>
          <w:kern w:val="0"/>
          <w:sz w:val="32"/>
          <w:szCs w:val="32"/>
        </w:rPr>
        <w:t>导青年教师申报各类科研课题，协助解决在研究工作中出现的问题；在申请科研课题时，应把青年教师作为课题组成员。</w:t>
      </w:r>
    </w:p>
    <w:p>
      <w:pPr>
        <w:spacing w:line="480" w:lineRule="exact"/>
        <w:rPr>
          <w:rFonts w:ascii="仿宋_GB2312" w:hAnsi="宋体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 xml:space="preserve">    （2）指导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青年教师凝练学术方</w:t>
      </w:r>
      <w:r>
        <w:rPr>
          <w:rFonts w:hint="eastAsia" w:ascii="仿宋_GB2312" w:eastAsia="仿宋_GB2312" w:cs="宋体"/>
          <w:kern w:val="0"/>
          <w:sz w:val="32"/>
          <w:szCs w:val="32"/>
        </w:rPr>
        <w:t>向，发表学术成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>果，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申报奖项等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>；及时向青年教师提供科研最新动态，带领青年教师参与各类学术活动。</w:t>
      </w:r>
    </w:p>
    <w:p>
      <w:pPr>
        <w:spacing w:line="4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3.关心青年教师思想修养</w:t>
      </w:r>
      <w:r>
        <w:rPr>
          <w:rFonts w:hint="eastAsia" w:ascii="仿宋_GB2312" w:eastAsia="仿宋_GB2312" w:cs="宋体"/>
          <w:kern w:val="0"/>
          <w:sz w:val="32"/>
          <w:szCs w:val="32"/>
        </w:rPr>
        <w:t>，帮助和勉励青年教师热爱教育事业，热爱学生，热爱学校。帮助青年教师加强职业道德教育，增强荣誉感和使命感。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/>
          <w:kern w:val="0"/>
          <w:sz w:val="32"/>
          <w:szCs w:val="32"/>
        </w:rPr>
        <w:t>根</w:t>
      </w:r>
      <w:r>
        <w:rPr>
          <w:rFonts w:hint="eastAsia" w:ascii="仿宋_GB2312" w:eastAsia="仿宋_GB2312" w:cs="宋体"/>
          <w:kern w:val="0"/>
          <w:sz w:val="32"/>
          <w:szCs w:val="32"/>
        </w:rPr>
        <w:t>据青年教师的专业背景、特点和实际情况，制定年度青年教师培养计划书，确定青年教师的培养方向、培训内容、培养措施和预期目标。定期提交青年教师培养计划、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指导工作总结等资料。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二、被指导教师应尽职责：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1.</w:t>
      </w:r>
      <w:r>
        <w:rPr>
          <w:rFonts w:hint="eastAsia" w:ascii="仿宋_GB2312" w:eastAsia="仿宋_GB2312" w:cs="宋体"/>
          <w:kern w:val="0"/>
          <w:sz w:val="32"/>
          <w:szCs w:val="32"/>
        </w:rPr>
        <w:t>服从学院以及指导教师的工作安排和指导；在指</w:t>
      </w:r>
      <w:r>
        <w:rPr>
          <w:rFonts w:hint="eastAsia" w:ascii="仿宋_GB2312" w:hAnsi="宋体" w:eastAsia="仿宋_GB2312" w:cs="宋体"/>
          <w:sz w:val="32"/>
          <w:szCs w:val="32"/>
        </w:rPr>
        <w:t>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师的指导下制定个人发展规划及为期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1-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2年的具体目标和任务。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2.虚心向指导教师学习，了解关于常规教学、教研、集备工作的规定，逐步掌握教学方法和技术，积极参与教研组、集备组开展的各项活动。</w:t>
      </w:r>
    </w:p>
    <w:p>
      <w:pPr>
        <w:spacing w:line="42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定期向指导教师汇报工作中的思想情况、业务情况和进修情况。在指导期满后，应对自己所完成的教学、科研工作和进修情况等进行总结。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4.在指导教师指导下积极学习学科前沿知识、科学研究方法，参与和申报科研课题，发表学术成果；积极参加各种学术活动；参与导师的课题组或研究团队。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5.全程参与导师的一项科研项目。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6.指导期内至少公开发表1篇专业相关的学术论文。</w:t>
      </w: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三、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本协议一式四份，甲方和乙方各执一份，学院、人力资源部留存一份。</w:t>
      </w: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四、本协议自签订之日起执行。</w:t>
      </w:r>
    </w:p>
    <w:p>
      <w:pPr>
        <w:widowControl/>
        <w:spacing w:line="4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指导教师签名：                被指导教师签名：</w:t>
      </w: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学院盖章：                    人力资源部盖章：</w:t>
      </w:r>
    </w:p>
    <w:p>
      <w:pPr>
        <w:widowControl/>
        <w:spacing w:line="4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                 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F39"/>
    <w:rsid w:val="00024878"/>
    <w:rsid w:val="00050672"/>
    <w:rsid w:val="00250402"/>
    <w:rsid w:val="00362F39"/>
    <w:rsid w:val="003E3505"/>
    <w:rsid w:val="004B7562"/>
    <w:rsid w:val="0079276A"/>
    <w:rsid w:val="007F15D8"/>
    <w:rsid w:val="00844328"/>
    <w:rsid w:val="00993C9D"/>
    <w:rsid w:val="00DE07E6"/>
    <w:rsid w:val="00FB0EDB"/>
    <w:rsid w:val="625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</Words>
  <Characters>745</Characters>
  <Lines>6</Lines>
  <Paragraphs>1</Paragraphs>
  <TotalTime>12</TotalTime>
  <ScaleCrop>false</ScaleCrop>
  <LinksUpToDate>false</LinksUpToDate>
  <CharactersWithSpaces>874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2015-09-08T06:19:00Z</dcterms:created>
  <dc:creator>微软用户</dc:creator>
  <cp:lastModifiedBy>Administrator</cp:lastModifiedBy>
  <dcterms:modified xsi:type="dcterms:W3CDTF">2020-07-09T03:29:43Z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