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7C" w:rsidRDefault="00056ADA" w:rsidP="005D41FE">
      <w:pPr>
        <w:adjustRightInd w:val="0"/>
        <w:snapToGrid w:val="0"/>
        <w:jc w:val="center"/>
        <w:rPr>
          <w:rFonts w:ascii="方正小标宋简体" w:eastAsia="方正小标宋简体" w:hAnsi="仿宋"/>
          <w:sz w:val="44"/>
          <w:szCs w:val="44"/>
        </w:rPr>
      </w:pPr>
      <w:r>
        <w:rPr>
          <w:rFonts w:ascii="方正小标宋简体" w:eastAsia="方正小标宋简体" w:hAnsi="仿宋" w:hint="eastAsia"/>
          <w:sz w:val="44"/>
          <w:szCs w:val="44"/>
        </w:rPr>
        <w:t>关于2021年</w:t>
      </w:r>
      <w:r w:rsidR="005D41FE">
        <w:rPr>
          <w:rFonts w:ascii="方正小标宋简体" w:eastAsia="方正小标宋简体" w:hAnsi="仿宋" w:hint="eastAsia"/>
          <w:sz w:val="44"/>
          <w:szCs w:val="44"/>
        </w:rPr>
        <w:t>秋</w:t>
      </w:r>
      <w:r w:rsidR="008E522F">
        <w:rPr>
          <w:rFonts w:ascii="方正小标宋简体" w:eastAsia="方正小标宋简体" w:hAnsi="仿宋" w:hint="eastAsia"/>
          <w:sz w:val="44"/>
          <w:szCs w:val="44"/>
        </w:rPr>
        <w:t>季学期</w:t>
      </w:r>
    </w:p>
    <w:p w:rsidR="0077486F" w:rsidRPr="005D41FE" w:rsidRDefault="008E522F" w:rsidP="005D41FE">
      <w:pPr>
        <w:adjustRightInd w:val="0"/>
        <w:snapToGrid w:val="0"/>
        <w:jc w:val="center"/>
        <w:rPr>
          <w:rFonts w:ascii="方正小标宋简体" w:eastAsia="方正小标宋简体" w:hAnsi="仿宋"/>
          <w:sz w:val="44"/>
          <w:szCs w:val="44"/>
        </w:rPr>
      </w:pPr>
      <w:r>
        <w:rPr>
          <w:rFonts w:ascii="方正小标宋简体" w:eastAsia="方正小标宋简体" w:hAnsi="仿宋" w:hint="eastAsia"/>
          <w:sz w:val="44"/>
          <w:szCs w:val="44"/>
        </w:rPr>
        <w:t>增开</w:t>
      </w:r>
      <w:r w:rsidR="006A646C">
        <w:rPr>
          <w:rFonts w:ascii="方正小标宋简体" w:eastAsia="方正小标宋简体" w:hAnsi="仿宋" w:hint="eastAsia"/>
          <w:sz w:val="44"/>
          <w:szCs w:val="44"/>
        </w:rPr>
        <w:t>7</w:t>
      </w:r>
      <w:r w:rsidR="005D41FE">
        <w:rPr>
          <w:rFonts w:ascii="方正小标宋简体" w:eastAsia="方正小标宋简体" w:hAnsi="仿宋" w:hint="eastAsia"/>
          <w:sz w:val="44"/>
          <w:szCs w:val="44"/>
        </w:rPr>
        <w:t>门</w:t>
      </w:r>
      <w:r w:rsidR="00056ADA">
        <w:rPr>
          <w:rFonts w:ascii="方正小标宋简体" w:eastAsia="方正小标宋简体" w:hAnsi="仿宋" w:hint="eastAsia"/>
          <w:sz w:val="44"/>
          <w:szCs w:val="44"/>
        </w:rPr>
        <w:t>公共选修课的通知</w:t>
      </w:r>
    </w:p>
    <w:p w:rsidR="0077486F" w:rsidRPr="005A6953" w:rsidRDefault="0077486F">
      <w:pPr>
        <w:spacing w:line="560" w:lineRule="exact"/>
        <w:rPr>
          <w:rFonts w:ascii="FangSong_GB2312" w:eastAsia="FangSong_GB2312" w:hAnsi="仿宋"/>
          <w:sz w:val="32"/>
          <w:szCs w:val="32"/>
        </w:rPr>
      </w:pPr>
    </w:p>
    <w:p w:rsidR="0077486F" w:rsidRPr="004C3AFD" w:rsidRDefault="00056ADA">
      <w:pPr>
        <w:spacing w:line="560" w:lineRule="exact"/>
        <w:rPr>
          <w:rFonts w:ascii="FangSong_GB2312" w:eastAsia="FangSong_GB2312" w:hAnsi="仿宋" w:hint="eastAsia"/>
          <w:sz w:val="32"/>
          <w:szCs w:val="32"/>
        </w:rPr>
      </w:pPr>
      <w:r w:rsidRPr="004C3AFD">
        <w:rPr>
          <w:rFonts w:ascii="FangSong_GB2312" w:eastAsia="FangSong_GB2312" w:hAnsi="仿宋" w:hint="eastAsia"/>
          <w:sz w:val="32"/>
          <w:szCs w:val="32"/>
        </w:rPr>
        <w:t>各学院：</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根据《省教育厅关于开展</w:t>
      </w:r>
      <w:r w:rsidR="005D41FE" w:rsidRPr="004C3AFD">
        <w:rPr>
          <w:rFonts w:ascii="FangSong_GB2312" w:eastAsia="FangSong_GB2312" w:hAnsi="仿宋" w:hint="eastAsia"/>
          <w:sz w:val="32"/>
          <w:szCs w:val="32"/>
        </w:rPr>
        <w:t>2021年秋季学期新时代湖北高校本科素质教育课程选修</w:t>
      </w:r>
      <w:r w:rsidRPr="004C3AFD">
        <w:rPr>
          <w:rFonts w:ascii="FangSong_GB2312" w:eastAsia="FangSong_GB2312" w:hAnsi="仿宋" w:hint="eastAsia"/>
          <w:sz w:val="32"/>
          <w:szCs w:val="32"/>
        </w:rPr>
        <w:t>工作的通知》（鄂教高函</w:t>
      </w:r>
      <w:r w:rsidRPr="004C3AFD">
        <w:rPr>
          <w:rFonts w:ascii="FangSong_GB2312" w:eastAsia="FangSong_GB2312" w:hAnsi="FangSong_GB2312" w:cs="FangSong_GB2312" w:hint="eastAsia"/>
          <w:sz w:val="32"/>
          <w:szCs w:val="32"/>
        </w:rPr>
        <w:t>〔</w:t>
      </w:r>
      <w:r w:rsidRPr="004C3AFD">
        <w:rPr>
          <w:rFonts w:ascii="FangSong_GB2312" w:eastAsia="FangSong_GB2312" w:hAnsi="仿宋" w:hint="eastAsia"/>
          <w:sz w:val="32"/>
          <w:szCs w:val="32"/>
        </w:rPr>
        <w:t>2021</w:t>
      </w:r>
      <w:r w:rsidRPr="004C3AFD">
        <w:rPr>
          <w:rFonts w:ascii="FangSong_GB2312" w:eastAsia="FangSong_GB2312" w:hAnsi="FangSong_GB2312" w:cs="FangSong_GB2312" w:hint="eastAsia"/>
          <w:sz w:val="32"/>
          <w:szCs w:val="32"/>
        </w:rPr>
        <w:t>〕</w:t>
      </w:r>
      <w:r w:rsidR="005D41FE" w:rsidRPr="004C3AFD">
        <w:rPr>
          <w:rFonts w:ascii="FangSong_GB2312" w:eastAsia="FangSong_GB2312" w:hAnsi="仿宋" w:hint="eastAsia"/>
          <w:sz w:val="32"/>
          <w:szCs w:val="32"/>
        </w:rPr>
        <w:t>12</w:t>
      </w:r>
      <w:r w:rsidRPr="004C3AFD">
        <w:rPr>
          <w:rFonts w:ascii="FangSong_GB2312" w:eastAsia="FangSong_GB2312" w:hAnsi="仿宋" w:hint="eastAsia"/>
          <w:sz w:val="32"/>
          <w:szCs w:val="32"/>
        </w:rPr>
        <w:t>号）</w:t>
      </w:r>
      <w:r w:rsidR="00FB0C66" w:rsidRPr="004C3AFD">
        <w:rPr>
          <w:rFonts w:ascii="FangSong_GB2312" w:eastAsia="FangSong_GB2312" w:hAnsi="仿宋" w:hint="eastAsia"/>
          <w:sz w:val="32"/>
          <w:szCs w:val="32"/>
        </w:rPr>
        <w:t>和《省教育厅办公室转发教育部高等教育司关于推广使用“中国共产党历史”专题课的通知》（鄂教高办函</w:t>
      </w:r>
      <w:r w:rsidR="00FB0C66" w:rsidRPr="004C3AFD">
        <w:rPr>
          <w:rFonts w:ascii="FangSong_GB2312" w:eastAsia="FangSong_GB2312" w:hAnsi="FangSong_GB2312" w:cs="FangSong_GB2312" w:hint="eastAsia"/>
          <w:sz w:val="32"/>
          <w:szCs w:val="32"/>
        </w:rPr>
        <w:t>〔</w:t>
      </w:r>
      <w:r w:rsidR="00FB0C66" w:rsidRPr="004C3AFD">
        <w:rPr>
          <w:rFonts w:ascii="FangSong_GB2312" w:eastAsia="FangSong_GB2312" w:hAnsi="仿宋" w:hint="eastAsia"/>
          <w:sz w:val="32"/>
          <w:szCs w:val="32"/>
        </w:rPr>
        <w:t>2021</w:t>
      </w:r>
      <w:r w:rsidR="00FB0C66" w:rsidRPr="004C3AFD">
        <w:rPr>
          <w:rFonts w:ascii="FangSong_GB2312" w:eastAsia="FangSong_GB2312" w:hAnsi="FangSong_GB2312" w:cs="FangSong_GB2312" w:hint="eastAsia"/>
          <w:sz w:val="32"/>
          <w:szCs w:val="32"/>
        </w:rPr>
        <w:t>〕</w:t>
      </w:r>
      <w:r w:rsidR="00FB0C66" w:rsidRPr="004C3AFD">
        <w:rPr>
          <w:rFonts w:ascii="FangSong_GB2312" w:eastAsia="FangSong_GB2312" w:hAnsi="仿宋" w:hint="eastAsia"/>
          <w:sz w:val="32"/>
          <w:szCs w:val="32"/>
        </w:rPr>
        <w:t>12号）</w:t>
      </w:r>
      <w:r w:rsidRPr="004C3AFD">
        <w:rPr>
          <w:rFonts w:ascii="FangSong_GB2312" w:eastAsia="FangSong_GB2312" w:hAnsi="仿宋" w:hint="eastAsia"/>
          <w:sz w:val="32"/>
          <w:szCs w:val="32"/>
        </w:rPr>
        <w:t>精神，学校</w:t>
      </w:r>
      <w:r w:rsidR="008E522F" w:rsidRPr="004C3AFD">
        <w:rPr>
          <w:rFonts w:ascii="FangSong_GB2312" w:eastAsia="FangSong_GB2312" w:hAnsi="仿宋" w:hint="eastAsia"/>
          <w:sz w:val="32"/>
          <w:szCs w:val="32"/>
        </w:rPr>
        <w:t>拟在2021年秋季学期</w:t>
      </w:r>
      <w:r w:rsidRPr="004C3AFD">
        <w:rPr>
          <w:rFonts w:ascii="FangSong_GB2312" w:eastAsia="FangSong_GB2312" w:hAnsi="仿宋" w:hint="eastAsia"/>
          <w:sz w:val="32"/>
          <w:szCs w:val="32"/>
        </w:rPr>
        <w:t>增开《伟大抗疫精神》</w:t>
      </w:r>
      <w:r w:rsidR="005A6953" w:rsidRPr="004C3AFD">
        <w:rPr>
          <w:rFonts w:ascii="FangSong_GB2312" w:eastAsia="FangSong_GB2312" w:hAnsi="仿宋" w:hint="eastAsia"/>
          <w:sz w:val="32"/>
          <w:szCs w:val="32"/>
        </w:rPr>
        <w:t>等</w:t>
      </w:r>
      <w:r w:rsidR="006A646C" w:rsidRPr="004C3AFD">
        <w:rPr>
          <w:rFonts w:ascii="FangSong_GB2312" w:eastAsia="FangSong_GB2312" w:hAnsi="仿宋" w:hint="eastAsia"/>
          <w:sz w:val="32"/>
          <w:szCs w:val="32"/>
        </w:rPr>
        <w:t>7</w:t>
      </w:r>
      <w:r w:rsidR="00FB0C66" w:rsidRPr="004C3AFD">
        <w:rPr>
          <w:rFonts w:ascii="FangSong_GB2312" w:eastAsia="FangSong_GB2312" w:hAnsi="仿宋" w:hint="eastAsia"/>
          <w:sz w:val="32"/>
          <w:szCs w:val="32"/>
        </w:rPr>
        <w:t>门</w:t>
      </w:r>
      <w:r w:rsidRPr="004C3AFD">
        <w:rPr>
          <w:rFonts w:ascii="FangSong_GB2312" w:eastAsia="FangSong_GB2312" w:hAnsi="仿宋" w:hint="eastAsia"/>
          <w:sz w:val="32"/>
          <w:szCs w:val="32"/>
        </w:rPr>
        <w:t>公共选修课，具体安排如下：</w:t>
      </w:r>
    </w:p>
    <w:p w:rsidR="0077486F" w:rsidRPr="004C3AFD" w:rsidRDefault="00056ADA">
      <w:pPr>
        <w:widowControl/>
        <w:spacing w:line="560" w:lineRule="exact"/>
        <w:ind w:firstLineChars="200" w:firstLine="640"/>
        <w:rPr>
          <w:rFonts w:ascii="SimHei" w:eastAsia="SimHei" w:hAnsi="SimHei" w:cs="SimHei"/>
          <w:bCs/>
          <w:color w:val="000000"/>
          <w:kern w:val="0"/>
          <w:sz w:val="32"/>
          <w:szCs w:val="32"/>
        </w:rPr>
      </w:pPr>
      <w:r w:rsidRPr="004C3AFD">
        <w:rPr>
          <w:rFonts w:ascii="SimHei" w:eastAsia="SimHei" w:hAnsi="SimHei" w:cs="SimHei" w:hint="eastAsia"/>
          <w:bCs/>
          <w:color w:val="000000"/>
          <w:kern w:val="0"/>
          <w:sz w:val="32"/>
          <w:szCs w:val="32"/>
        </w:rPr>
        <w:t>一、开课对象</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2018级、2019级、2020级全体本、专科在校学生。</w:t>
      </w:r>
    </w:p>
    <w:p w:rsidR="0077486F" w:rsidRPr="004C3AFD" w:rsidRDefault="00056ADA">
      <w:pPr>
        <w:widowControl/>
        <w:spacing w:line="560" w:lineRule="exact"/>
        <w:ind w:firstLineChars="200" w:firstLine="640"/>
        <w:rPr>
          <w:rFonts w:ascii="SimHei" w:eastAsia="SimHei" w:hAnsi="SimHei" w:cs="SimHei"/>
          <w:bCs/>
          <w:color w:val="000000"/>
          <w:kern w:val="0"/>
          <w:sz w:val="32"/>
          <w:szCs w:val="32"/>
        </w:rPr>
      </w:pPr>
      <w:r w:rsidRPr="004C3AFD">
        <w:rPr>
          <w:rFonts w:ascii="SimHei" w:eastAsia="SimHei" w:hAnsi="SimHei" w:cs="SimHei" w:hint="eastAsia"/>
          <w:bCs/>
          <w:color w:val="000000"/>
          <w:kern w:val="0"/>
          <w:sz w:val="32"/>
          <w:szCs w:val="32"/>
        </w:rPr>
        <w:t>二、</w:t>
      </w:r>
      <w:r w:rsidR="008E522F" w:rsidRPr="004C3AFD">
        <w:rPr>
          <w:rFonts w:ascii="SimHei" w:eastAsia="SimHei" w:hAnsi="SimHei" w:cs="SimHei" w:hint="eastAsia"/>
          <w:bCs/>
          <w:color w:val="000000"/>
          <w:kern w:val="0"/>
          <w:sz w:val="32"/>
          <w:szCs w:val="32"/>
        </w:rPr>
        <w:t>开设</w:t>
      </w:r>
      <w:r w:rsidRPr="004C3AFD">
        <w:rPr>
          <w:rFonts w:ascii="SimHei" w:eastAsia="SimHei" w:hAnsi="SimHei" w:cs="SimHei" w:hint="eastAsia"/>
          <w:bCs/>
          <w:color w:val="000000"/>
          <w:kern w:val="0"/>
          <w:sz w:val="32"/>
          <w:szCs w:val="32"/>
        </w:rPr>
        <w:t>课程</w:t>
      </w:r>
      <w:r w:rsidR="008E522F" w:rsidRPr="004C3AFD">
        <w:rPr>
          <w:rFonts w:ascii="SimHei" w:eastAsia="SimHei" w:hAnsi="SimHei" w:cs="SimHei" w:hint="eastAsia"/>
          <w:bCs/>
          <w:color w:val="000000"/>
          <w:kern w:val="0"/>
          <w:sz w:val="32"/>
          <w:szCs w:val="32"/>
        </w:rPr>
        <w:t>及</w:t>
      </w:r>
      <w:r w:rsidRPr="004C3AFD">
        <w:rPr>
          <w:rFonts w:ascii="SimHei" w:eastAsia="SimHei" w:hAnsi="SimHei" w:cs="SimHei" w:hint="eastAsia"/>
          <w:bCs/>
          <w:color w:val="000000"/>
          <w:kern w:val="0"/>
          <w:sz w:val="32"/>
          <w:szCs w:val="32"/>
        </w:rPr>
        <w:t>学分</w:t>
      </w:r>
      <w:r w:rsidR="008E522F" w:rsidRPr="004C3AFD">
        <w:rPr>
          <w:rFonts w:ascii="SimHei" w:eastAsia="SimHei" w:hAnsi="SimHei" w:cs="SimHei" w:hint="eastAsia"/>
          <w:bCs/>
          <w:color w:val="000000"/>
          <w:kern w:val="0"/>
          <w:sz w:val="32"/>
          <w:szCs w:val="32"/>
        </w:rPr>
        <w:t>区分</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《伟大抗疫精神》课程为1学分。</w:t>
      </w:r>
    </w:p>
    <w:p w:rsidR="00FB0C66" w:rsidRPr="004C3AFD" w:rsidRDefault="00FB0C66">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《中国共产党革命精神》课程为1学分。</w:t>
      </w:r>
    </w:p>
    <w:p w:rsidR="00FB0C66" w:rsidRPr="004C3AFD" w:rsidRDefault="00FB0C66">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《新时代科学家精神》课程为0.5学分。</w:t>
      </w:r>
    </w:p>
    <w:p w:rsidR="00FB0C66" w:rsidRPr="004C3AFD" w:rsidRDefault="00FB0C66">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《中国共产党历史》课程为2学分。</w:t>
      </w:r>
    </w:p>
    <w:p w:rsidR="00776E48" w:rsidRPr="004C3AFD" w:rsidRDefault="00776E48" w:rsidP="00776E48">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《管理知识概论》为2学分。</w:t>
      </w:r>
    </w:p>
    <w:p w:rsidR="005A6953" w:rsidRPr="004C3AFD" w:rsidRDefault="005A6953" w:rsidP="00776E48">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《初创企业经营仿真实训》为2学分。</w:t>
      </w:r>
    </w:p>
    <w:p w:rsidR="006A646C" w:rsidRPr="004C3AFD" w:rsidRDefault="006A646C" w:rsidP="00776E48">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《美学导论》为2学分。</w:t>
      </w:r>
    </w:p>
    <w:p w:rsidR="0077486F" w:rsidRPr="004C3AFD" w:rsidRDefault="00056ADA">
      <w:pPr>
        <w:widowControl/>
        <w:spacing w:line="560" w:lineRule="exact"/>
        <w:ind w:firstLineChars="200" w:firstLine="640"/>
        <w:rPr>
          <w:rFonts w:ascii="SimHei" w:eastAsia="SimHei" w:hAnsi="SimHei" w:cs="SimHei"/>
          <w:bCs/>
          <w:color w:val="000000"/>
          <w:kern w:val="0"/>
          <w:sz w:val="32"/>
          <w:szCs w:val="32"/>
        </w:rPr>
      </w:pPr>
      <w:r w:rsidRPr="004C3AFD">
        <w:rPr>
          <w:rFonts w:ascii="SimHei" w:eastAsia="SimHei" w:hAnsi="SimHei" w:cs="SimHei" w:hint="eastAsia"/>
          <w:bCs/>
          <w:color w:val="000000"/>
          <w:kern w:val="0"/>
          <w:sz w:val="32"/>
          <w:szCs w:val="32"/>
        </w:rPr>
        <w:t>三、选课</w:t>
      </w:r>
      <w:r w:rsidR="008E522F" w:rsidRPr="004C3AFD">
        <w:rPr>
          <w:rFonts w:ascii="SimHei" w:eastAsia="SimHei" w:hAnsi="SimHei" w:cs="SimHei" w:hint="eastAsia"/>
          <w:bCs/>
          <w:color w:val="000000"/>
          <w:kern w:val="0"/>
          <w:sz w:val="32"/>
          <w:szCs w:val="32"/>
        </w:rPr>
        <w:t>与</w:t>
      </w:r>
      <w:r w:rsidRPr="004C3AFD">
        <w:rPr>
          <w:rFonts w:ascii="SimHei" w:eastAsia="SimHei" w:hAnsi="SimHei" w:cs="SimHei" w:hint="eastAsia"/>
          <w:bCs/>
          <w:color w:val="000000"/>
          <w:kern w:val="0"/>
          <w:sz w:val="32"/>
          <w:szCs w:val="32"/>
        </w:rPr>
        <w:t>教学平台</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选课平台为学校教务管理系统</w:t>
      </w:r>
      <w:r w:rsidR="008E522F" w:rsidRPr="004C3AFD">
        <w:rPr>
          <w:rFonts w:ascii="FangSong_GB2312" w:eastAsia="FangSong_GB2312" w:hAnsi="仿宋" w:hint="eastAsia"/>
          <w:sz w:val="32"/>
          <w:szCs w:val="32"/>
        </w:rPr>
        <w:t>。</w:t>
      </w:r>
      <w:r w:rsidR="00FB0C66" w:rsidRPr="004C3AFD">
        <w:rPr>
          <w:rFonts w:ascii="FangSong_GB2312" w:eastAsia="FangSong_GB2312" w:hAnsi="仿宋" w:hint="eastAsia"/>
          <w:sz w:val="32"/>
          <w:szCs w:val="32"/>
        </w:rPr>
        <w:t>《伟大抗疫精神》、《中国共产党革命精神》、《新时代科学家精神》</w:t>
      </w:r>
      <w:r w:rsidR="008E522F" w:rsidRPr="004C3AFD">
        <w:rPr>
          <w:rFonts w:ascii="FangSong_GB2312" w:eastAsia="FangSong_GB2312" w:hAnsi="仿宋" w:hint="eastAsia"/>
          <w:sz w:val="32"/>
          <w:szCs w:val="32"/>
        </w:rPr>
        <w:t>3门课程</w:t>
      </w:r>
      <w:r w:rsidRPr="004C3AFD">
        <w:rPr>
          <w:rFonts w:ascii="FangSong_GB2312" w:eastAsia="FangSong_GB2312" w:hAnsi="仿宋" w:hint="eastAsia"/>
          <w:sz w:val="32"/>
          <w:szCs w:val="32"/>
        </w:rPr>
        <w:t>教学平台为超星教学平台</w:t>
      </w:r>
      <w:r w:rsidR="008E522F" w:rsidRPr="004C3AFD">
        <w:rPr>
          <w:rFonts w:ascii="FangSong_GB2312" w:eastAsia="FangSong_GB2312" w:hAnsi="仿宋" w:hint="eastAsia"/>
          <w:sz w:val="32"/>
          <w:szCs w:val="32"/>
        </w:rPr>
        <w:t>；</w:t>
      </w:r>
      <w:r w:rsidR="00FB0C66" w:rsidRPr="004C3AFD">
        <w:rPr>
          <w:rFonts w:ascii="FangSong_GB2312" w:eastAsia="FangSong_GB2312" w:hAnsi="仿宋" w:hint="eastAsia"/>
          <w:sz w:val="32"/>
          <w:szCs w:val="32"/>
        </w:rPr>
        <w:t>《中国共产党历史》</w:t>
      </w:r>
      <w:r w:rsidR="008E522F" w:rsidRPr="004C3AFD">
        <w:rPr>
          <w:rFonts w:ascii="FangSong_GB2312" w:eastAsia="FangSong_GB2312" w:hAnsi="仿宋" w:hint="eastAsia"/>
          <w:sz w:val="32"/>
          <w:szCs w:val="32"/>
        </w:rPr>
        <w:t>课程</w:t>
      </w:r>
      <w:r w:rsidR="00FB0C66" w:rsidRPr="004C3AFD">
        <w:rPr>
          <w:rFonts w:ascii="FangSong_GB2312" w:eastAsia="FangSong_GB2312" w:hAnsi="仿宋" w:hint="eastAsia"/>
          <w:sz w:val="32"/>
          <w:szCs w:val="32"/>
        </w:rPr>
        <w:t>教学网站为</w:t>
      </w:r>
      <w:r w:rsidR="00FB0C66" w:rsidRPr="004C3AFD">
        <w:rPr>
          <w:rFonts w:ascii="FangSong_GB2312" w:eastAsia="FangSong_GB2312" w:hAnsi="仿宋" w:hint="eastAsia"/>
          <w:sz w:val="32"/>
          <w:szCs w:val="32"/>
        </w:rPr>
        <w:lastRenderedPageBreak/>
        <w:t>http://gcdls.bjcipt.com</w:t>
      </w:r>
      <w:r w:rsidRPr="004C3AFD">
        <w:rPr>
          <w:rFonts w:ascii="FangSong_GB2312" w:eastAsia="FangSong_GB2312" w:hAnsi="仿宋" w:hint="eastAsia"/>
          <w:sz w:val="32"/>
          <w:szCs w:val="32"/>
        </w:rPr>
        <w:t>。</w:t>
      </w:r>
      <w:r w:rsidR="00067CD5" w:rsidRPr="004C3AFD">
        <w:rPr>
          <w:rFonts w:ascii="FangSong_GB2312" w:eastAsia="FangSong_GB2312" w:hAnsi="仿宋" w:hint="eastAsia"/>
          <w:sz w:val="32"/>
          <w:szCs w:val="32"/>
        </w:rPr>
        <w:t>《管理知识概论》、《初创企业经营仿真实训》</w:t>
      </w:r>
      <w:r w:rsidR="009438D4" w:rsidRPr="004C3AFD">
        <w:rPr>
          <w:rFonts w:ascii="FangSong_GB2312" w:eastAsia="FangSong_GB2312" w:hAnsi="仿宋" w:hint="eastAsia"/>
          <w:sz w:val="32"/>
          <w:szCs w:val="32"/>
        </w:rPr>
        <w:t>、《美学导论》</w:t>
      </w:r>
      <w:r w:rsidR="00067CD5" w:rsidRPr="004C3AFD">
        <w:rPr>
          <w:rFonts w:ascii="FangSong_GB2312" w:eastAsia="FangSong_GB2312" w:hAnsi="仿宋" w:hint="eastAsia"/>
          <w:sz w:val="32"/>
          <w:szCs w:val="32"/>
        </w:rPr>
        <w:t>是纯线下课程。</w:t>
      </w:r>
    </w:p>
    <w:p w:rsidR="0077486F" w:rsidRPr="004C3AFD" w:rsidRDefault="00056ADA">
      <w:pPr>
        <w:widowControl/>
        <w:spacing w:line="560" w:lineRule="exact"/>
        <w:ind w:firstLineChars="200" w:firstLine="640"/>
        <w:rPr>
          <w:rFonts w:ascii="SimHei" w:eastAsia="SimHei" w:hAnsi="SimHei" w:cs="SimSun"/>
          <w:kern w:val="0"/>
          <w:sz w:val="24"/>
        </w:rPr>
      </w:pPr>
      <w:r w:rsidRPr="004C3AFD">
        <w:rPr>
          <w:rFonts w:ascii="SimHei" w:eastAsia="SimHei" w:hAnsi="SimHei" w:cs="SimHei" w:hint="eastAsia"/>
          <w:bCs/>
          <w:color w:val="000000"/>
          <w:kern w:val="0"/>
          <w:sz w:val="32"/>
          <w:szCs w:val="32"/>
        </w:rPr>
        <w:t>四、选课时间、网址及操作流程</w:t>
      </w:r>
    </w:p>
    <w:p w:rsidR="0077486F" w:rsidRPr="004C3AFD" w:rsidRDefault="00056ADA">
      <w:pPr>
        <w:widowControl/>
        <w:spacing w:line="560" w:lineRule="exact"/>
        <w:ind w:firstLineChars="200" w:firstLine="640"/>
        <w:rPr>
          <w:rFonts w:ascii="FangSong_GB2312" w:eastAsia="FangSong_GB2312" w:hAnsi="SimSun" w:cs="FangSong_GB2312" w:hint="eastAsia"/>
          <w:color w:val="000000"/>
          <w:kern w:val="0"/>
          <w:sz w:val="32"/>
          <w:szCs w:val="32"/>
        </w:rPr>
      </w:pPr>
      <w:r w:rsidRPr="004C3AFD">
        <w:rPr>
          <w:rFonts w:ascii="FangSong_GB2312" w:eastAsia="FangSong_GB2312" w:hAnsi="SimSun" w:cs="FangSong_GB2312" w:hint="eastAsia"/>
          <w:color w:val="000000"/>
          <w:kern w:val="0"/>
          <w:sz w:val="32"/>
          <w:szCs w:val="32"/>
        </w:rPr>
        <w:t>1．选课时间：</w:t>
      </w:r>
      <w:r w:rsidR="00FB0C66" w:rsidRPr="004C3AFD">
        <w:rPr>
          <w:rFonts w:ascii="FangSong_GB2312" w:eastAsia="FangSong_GB2312" w:hAnsi="SimSun" w:cs="FangSong_GB2312" w:hint="eastAsia"/>
          <w:color w:val="000000"/>
          <w:kern w:val="0"/>
          <w:sz w:val="32"/>
          <w:szCs w:val="32"/>
        </w:rPr>
        <w:t>9</w:t>
      </w:r>
      <w:r w:rsidRPr="004C3AFD">
        <w:rPr>
          <w:rFonts w:ascii="FangSong_GB2312" w:eastAsia="FangSong_GB2312" w:hAnsi="SimSun" w:cs="FangSong_GB2312" w:hint="eastAsia"/>
          <w:color w:val="000000"/>
          <w:kern w:val="0"/>
          <w:sz w:val="32"/>
          <w:szCs w:val="32"/>
        </w:rPr>
        <w:t>月</w:t>
      </w:r>
      <w:r w:rsidR="00305362" w:rsidRPr="004C3AFD">
        <w:rPr>
          <w:rFonts w:ascii="FangSong_GB2312" w:eastAsia="FangSong_GB2312" w:hAnsi="SimSun" w:cs="FangSong_GB2312" w:hint="eastAsia"/>
          <w:color w:val="000000"/>
          <w:kern w:val="0"/>
          <w:sz w:val="32"/>
          <w:szCs w:val="32"/>
        </w:rPr>
        <w:t>15</w:t>
      </w:r>
      <w:r w:rsidRPr="004C3AFD">
        <w:rPr>
          <w:rFonts w:ascii="FangSong_GB2312" w:eastAsia="FangSong_GB2312" w:hAnsi="SimSun" w:cs="FangSong_GB2312" w:hint="eastAsia"/>
          <w:color w:val="000000"/>
          <w:kern w:val="0"/>
          <w:sz w:val="32"/>
          <w:szCs w:val="32"/>
        </w:rPr>
        <w:t>日1</w:t>
      </w:r>
      <w:r w:rsidR="00FB0C66" w:rsidRPr="004C3AFD">
        <w:rPr>
          <w:rFonts w:ascii="FangSong_GB2312" w:eastAsia="FangSong_GB2312" w:hAnsi="SimSun" w:cs="FangSong_GB2312" w:hint="eastAsia"/>
          <w:color w:val="000000"/>
          <w:kern w:val="0"/>
          <w:sz w:val="32"/>
          <w:szCs w:val="32"/>
        </w:rPr>
        <w:t>2</w:t>
      </w:r>
      <w:r w:rsidRPr="004C3AFD">
        <w:rPr>
          <w:rFonts w:ascii="FangSong_GB2312" w:eastAsia="FangSong_GB2312" w:hAnsi="FangSong_GB2312" w:cs="FangSong_GB2312" w:hint="eastAsia"/>
          <w:color w:val="000000"/>
          <w:kern w:val="0"/>
          <w:sz w:val="32"/>
          <w:szCs w:val="32"/>
        </w:rPr>
        <w:t>:</w:t>
      </w:r>
      <w:r w:rsidRPr="004C3AFD">
        <w:rPr>
          <w:rFonts w:ascii="FangSong_GB2312" w:eastAsia="FangSong_GB2312" w:hAnsi="SimSun" w:cs="FangSong_GB2312" w:hint="eastAsia"/>
          <w:color w:val="000000"/>
          <w:kern w:val="0"/>
          <w:sz w:val="32"/>
          <w:szCs w:val="32"/>
        </w:rPr>
        <w:t>00-</w:t>
      </w:r>
      <w:r w:rsidR="00305362" w:rsidRPr="004C3AFD">
        <w:rPr>
          <w:rFonts w:ascii="FangSong_GB2312" w:eastAsia="FangSong_GB2312" w:hAnsi="SimSun" w:cs="FangSong_GB2312" w:hint="eastAsia"/>
          <w:color w:val="000000"/>
          <w:kern w:val="0"/>
          <w:sz w:val="32"/>
          <w:szCs w:val="32"/>
        </w:rPr>
        <w:t>17</w:t>
      </w:r>
      <w:r w:rsidRPr="004C3AFD">
        <w:rPr>
          <w:rFonts w:ascii="FangSong_GB2312" w:eastAsia="FangSong_GB2312" w:hAnsi="SimSun" w:cs="FangSong_GB2312" w:hint="eastAsia"/>
          <w:color w:val="000000"/>
          <w:kern w:val="0"/>
          <w:sz w:val="32"/>
          <w:szCs w:val="32"/>
        </w:rPr>
        <w:t>日1</w:t>
      </w:r>
      <w:r w:rsidR="009D705C" w:rsidRPr="004C3AFD">
        <w:rPr>
          <w:rFonts w:ascii="FangSong_GB2312" w:eastAsia="FangSong_GB2312" w:hAnsi="SimSun" w:cs="FangSong_GB2312" w:hint="eastAsia"/>
          <w:color w:val="000000"/>
          <w:kern w:val="0"/>
          <w:sz w:val="32"/>
          <w:szCs w:val="32"/>
        </w:rPr>
        <w:t>2</w:t>
      </w:r>
      <w:r w:rsidRPr="004C3AFD">
        <w:rPr>
          <w:rFonts w:ascii="FangSong_GB2312" w:eastAsia="FangSong_GB2312" w:hAnsi="SimSun" w:cs="FangSong_GB2312" w:hint="eastAsia"/>
          <w:color w:val="000000"/>
          <w:kern w:val="0"/>
          <w:sz w:val="32"/>
          <w:szCs w:val="32"/>
        </w:rPr>
        <w:t>:00；</w:t>
      </w:r>
    </w:p>
    <w:p w:rsidR="0077486F" w:rsidRPr="004C3AFD" w:rsidRDefault="00056ADA">
      <w:pPr>
        <w:widowControl/>
        <w:spacing w:line="560" w:lineRule="exact"/>
        <w:ind w:firstLineChars="200" w:firstLine="640"/>
        <w:rPr>
          <w:rFonts w:ascii="FangSong_GB2312" w:eastAsia="FangSong_GB2312" w:cs="SimSun" w:hint="eastAsia"/>
          <w:kern w:val="0"/>
          <w:sz w:val="24"/>
        </w:rPr>
      </w:pPr>
      <w:r w:rsidRPr="004C3AFD">
        <w:rPr>
          <w:rFonts w:ascii="FangSong_GB2312" w:eastAsia="FangSong_GB2312" w:hAnsi="SimSun" w:cs="FangSong_GB2312" w:hint="eastAsia"/>
          <w:color w:val="000000"/>
          <w:kern w:val="0"/>
          <w:sz w:val="32"/>
          <w:szCs w:val="32"/>
        </w:rPr>
        <w:t>2．选课网址：http://219.140.173.211/，学生也可通过手机登录选课（限安卓和苹果手机操作系统）；</w:t>
      </w:r>
    </w:p>
    <w:p w:rsidR="0077486F" w:rsidRPr="004C3AFD" w:rsidRDefault="00056ADA">
      <w:pPr>
        <w:widowControl/>
        <w:spacing w:line="560" w:lineRule="exact"/>
        <w:ind w:firstLineChars="200" w:firstLine="640"/>
        <w:rPr>
          <w:rFonts w:ascii="FangSong_GB2312" w:eastAsia="FangSong_GB2312" w:cs="SimSun" w:hint="eastAsia"/>
          <w:kern w:val="0"/>
          <w:sz w:val="24"/>
        </w:rPr>
      </w:pPr>
      <w:r w:rsidRPr="004C3AFD">
        <w:rPr>
          <w:rFonts w:ascii="FangSong_GB2312" w:eastAsia="FangSong_GB2312" w:hAnsi="SimSun" w:cs="FangSong_GB2312" w:hint="eastAsia"/>
          <w:color w:val="000000"/>
          <w:kern w:val="0"/>
          <w:sz w:val="32"/>
          <w:szCs w:val="32"/>
        </w:rPr>
        <w:t>3．选课操作流程：见附件1。</w:t>
      </w:r>
    </w:p>
    <w:p w:rsidR="0077486F" w:rsidRPr="004C3AFD" w:rsidRDefault="00056ADA">
      <w:pPr>
        <w:widowControl/>
        <w:spacing w:line="560" w:lineRule="exact"/>
        <w:ind w:firstLineChars="200" w:firstLine="640"/>
        <w:rPr>
          <w:rFonts w:ascii="SimHei" w:eastAsia="SimHei" w:hAnsi="SimHei" w:cs="SimHei"/>
          <w:bCs/>
          <w:color w:val="000000"/>
          <w:kern w:val="0"/>
          <w:sz w:val="32"/>
          <w:szCs w:val="32"/>
        </w:rPr>
      </w:pPr>
      <w:r w:rsidRPr="004C3AFD">
        <w:rPr>
          <w:rFonts w:ascii="SimHei" w:eastAsia="SimHei" w:hAnsi="SimHei" w:cs="SimHei" w:hint="eastAsia"/>
          <w:bCs/>
          <w:color w:val="000000"/>
          <w:kern w:val="0"/>
          <w:sz w:val="32"/>
          <w:szCs w:val="32"/>
        </w:rPr>
        <w:t>五、教学安排</w:t>
      </w:r>
    </w:p>
    <w:p w:rsidR="0077486F" w:rsidRPr="004C3AFD" w:rsidRDefault="00E3102A" w:rsidP="003B7E58">
      <w:pPr>
        <w:spacing w:line="560" w:lineRule="exact"/>
        <w:ind w:firstLineChars="200" w:firstLine="640"/>
        <w:rPr>
          <w:rFonts w:ascii="FangSong_GB2312" w:eastAsia="FangSong_GB2312" w:hAnsi="SimSun" w:cs="FangSong_GB2312"/>
          <w:color w:val="000000"/>
          <w:kern w:val="0"/>
          <w:sz w:val="32"/>
          <w:szCs w:val="32"/>
        </w:rPr>
      </w:pPr>
      <w:r w:rsidRPr="004C3AFD">
        <w:rPr>
          <w:rFonts w:ascii="FangSong_GB2312" w:eastAsia="FangSong_GB2312" w:hAnsi="SimSun" w:cs="FangSong_GB2312" w:hint="eastAsia"/>
          <w:color w:val="000000"/>
          <w:kern w:val="0"/>
          <w:sz w:val="32"/>
          <w:szCs w:val="32"/>
        </w:rPr>
        <w:t>《伟大抗疫精神》、《中国共产党革命精神》、《新时代科学家精神》</w:t>
      </w:r>
      <w:r w:rsidR="008E522F" w:rsidRPr="004C3AFD">
        <w:rPr>
          <w:rFonts w:ascii="FangSong_GB2312" w:eastAsia="FangSong_GB2312" w:hAnsi="SimSun" w:cs="FangSong_GB2312" w:hint="eastAsia"/>
          <w:color w:val="000000"/>
          <w:kern w:val="0"/>
          <w:sz w:val="32"/>
          <w:szCs w:val="32"/>
        </w:rPr>
        <w:t>3</w:t>
      </w:r>
      <w:r w:rsidRPr="004C3AFD">
        <w:rPr>
          <w:rFonts w:ascii="FangSong_GB2312" w:eastAsia="FangSong_GB2312" w:hAnsi="SimSun" w:cs="FangSong_GB2312" w:hint="eastAsia"/>
          <w:color w:val="000000"/>
          <w:kern w:val="0"/>
          <w:sz w:val="32"/>
          <w:szCs w:val="32"/>
        </w:rPr>
        <w:t>门</w:t>
      </w:r>
      <w:r w:rsidR="00031DA9" w:rsidRPr="004C3AFD">
        <w:rPr>
          <w:rFonts w:ascii="FangSong_GB2312" w:eastAsia="FangSong_GB2312" w:hAnsi="SimSun" w:cs="FangSong_GB2312" w:hint="eastAsia"/>
          <w:color w:val="000000"/>
          <w:kern w:val="0"/>
          <w:sz w:val="32"/>
          <w:szCs w:val="32"/>
        </w:rPr>
        <w:t>课</w:t>
      </w:r>
      <w:r w:rsidR="008E522F" w:rsidRPr="004C3AFD">
        <w:rPr>
          <w:rFonts w:ascii="FangSong_GB2312" w:eastAsia="FangSong_GB2312" w:hAnsi="SimSun" w:cs="FangSong_GB2312" w:hint="eastAsia"/>
          <w:color w:val="000000"/>
          <w:kern w:val="0"/>
          <w:sz w:val="32"/>
          <w:szCs w:val="32"/>
        </w:rPr>
        <w:t>程安排</w:t>
      </w:r>
      <w:r w:rsidRPr="004C3AFD">
        <w:rPr>
          <w:rFonts w:ascii="FangSong_GB2312" w:eastAsia="FangSong_GB2312" w:hAnsi="SimSun" w:cs="FangSong_GB2312" w:hint="eastAsia"/>
          <w:color w:val="000000"/>
          <w:kern w:val="0"/>
          <w:sz w:val="32"/>
          <w:szCs w:val="32"/>
        </w:rPr>
        <w:t>纯线上教学，具体安排见附件2</w:t>
      </w:r>
      <w:r w:rsidRPr="004C3AFD">
        <w:rPr>
          <w:rFonts w:ascii="FangSong_GB2312" w:eastAsia="FangSong_GB2312" w:hAnsi="SimSun" w:cs="FangSong_GB2312"/>
          <w:color w:val="000000"/>
          <w:kern w:val="0"/>
          <w:sz w:val="32"/>
          <w:szCs w:val="32"/>
        </w:rPr>
        <w:t>。</w:t>
      </w:r>
      <w:r w:rsidR="003B7E58" w:rsidRPr="004C3AFD">
        <w:rPr>
          <w:rFonts w:ascii="FangSong_GB2312" w:eastAsia="FangSong_GB2312" w:hAnsi="SimSun" w:cs="FangSong_GB2312" w:hint="eastAsia"/>
          <w:color w:val="000000"/>
          <w:kern w:val="0"/>
          <w:sz w:val="32"/>
          <w:szCs w:val="32"/>
        </w:rPr>
        <w:t>超星教学平台登录及学习流程见《武汉工商学院超星尔雅学习手册》（附件</w:t>
      </w:r>
      <w:r w:rsidR="003B7E58" w:rsidRPr="004C3AFD">
        <w:rPr>
          <w:rFonts w:ascii="FangSong_GB2312" w:eastAsia="FangSong_GB2312" w:hAnsi="SimSun" w:cs="FangSong_GB2312"/>
          <w:color w:val="000000"/>
          <w:kern w:val="0"/>
          <w:sz w:val="32"/>
          <w:szCs w:val="32"/>
        </w:rPr>
        <w:t>3</w:t>
      </w:r>
      <w:r w:rsidR="003B7E58" w:rsidRPr="004C3AFD">
        <w:rPr>
          <w:rFonts w:ascii="FangSong_GB2312" w:eastAsia="FangSong_GB2312" w:hAnsi="SimSun" w:cs="FangSong_GB2312" w:hint="eastAsia"/>
          <w:color w:val="000000"/>
          <w:kern w:val="0"/>
          <w:sz w:val="32"/>
          <w:szCs w:val="32"/>
        </w:rPr>
        <w:t>）。</w:t>
      </w:r>
    </w:p>
    <w:p w:rsidR="0077486F" w:rsidRPr="004C3AFD" w:rsidRDefault="00E3102A" w:rsidP="00031DA9">
      <w:pPr>
        <w:widowControl/>
        <w:spacing w:line="560" w:lineRule="exact"/>
        <w:ind w:firstLineChars="200" w:firstLine="640"/>
        <w:rPr>
          <w:rFonts w:ascii="FangSong_GB2312" w:eastAsia="FangSong_GB2312" w:hAnsi="SimSun" w:cs="FangSong_GB2312"/>
          <w:color w:val="000000"/>
          <w:kern w:val="0"/>
          <w:sz w:val="32"/>
          <w:szCs w:val="32"/>
        </w:rPr>
      </w:pPr>
      <w:r w:rsidRPr="004C3AFD">
        <w:rPr>
          <w:rFonts w:ascii="FangSong_GB2312" w:eastAsia="FangSong_GB2312" w:hAnsi="SimSun" w:cs="FangSong_GB2312"/>
          <w:color w:val="000000"/>
          <w:kern w:val="0"/>
          <w:sz w:val="32"/>
          <w:szCs w:val="32"/>
        </w:rPr>
        <w:t>《中国共产党历史》</w:t>
      </w:r>
      <w:r w:rsidR="007C5C7C" w:rsidRPr="004C3AFD">
        <w:rPr>
          <w:rFonts w:ascii="FangSong_GB2312" w:eastAsia="FangSong_GB2312" w:hAnsi="SimSun" w:cs="FangSong_GB2312" w:hint="eastAsia"/>
          <w:color w:val="000000"/>
          <w:kern w:val="0"/>
          <w:sz w:val="32"/>
          <w:szCs w:val="32"/>
        </w:rPr>
        <w:t>课程</w:t>
      </w:r>
      <w:r w:rsidR="007C5C7C" w:rsidRPr="004C3AFD">
        <w:rPr>
          <w:rFonts w:ascii="FangSong_GB2312" w:eastAsia="FangSong_GB2312" w:hAnsi="SimSun" w:cs="FangSong_GB2312"/>
          <w:color w:val="000000"/>
          <w:kern w:val="0"/>
          <w:sz w:val="32"/>
          <w:szCs w:val="32"/>
        </w:rPr>
        <w:t>安排</w:t>
      </w:r>
      <w:r w:rsidRPr="004C3AFD">
        <w:rPr>
          <w:rFonts w:ascii="FangSong_GB2312" w:eastAsia="FangSong_GB2312" w:hAnsi="SimSun" w:cs="FangSong_GB2312"/>
          <w:color w:val="000000"/>
          <w:kern w:val="0"/>
          <w:sz w:val="32"/>
          <w:szCs w:val="32"/>
        </w:rPr>
        <w:t>线上线下混合</w:t>
      </w:r>
      <w:r w:rsidR="007C5C7C" w:rsidRPr="004C3AFD">
        <w:rPr>
          <w:rFonts w:ascii="FangSong_GB2312" w:eastAsia="FangSong_GB2312" w:hAnsi="SimSun" w:cs="FangSong_GB2312"/>
          <w:color w:val="000000"/>
          <w:kern w:val="0"/>
          <w:sz w:val="32"/>
          <w:szCs w:val="32"/>
        </w:rPr>
        <w:t>式教学</w:t>
      </w:r>
      <w:r w:rsidR="00031DA9" w:rsidRPr="004C3AFD">
        <w:rPr>
          <w:rFonts w:ascii="FangSong_GB2312" w:eastAsia="FangSong_GB2312" w:hAnsi="SimSun" w:cs="FangSong_GB2312"/>
          <w:color w:val="000000"/>
          <w:kern w:val="0"/>
          <w:sz w:val="32"/>
          <w:szCs w:val="32"/>
        </w:rPr>
        <w:t>，</w:t>
      </w:r>
      <w:r w:rsidR="007C5C7C" w:rsidRPr="004C3AFD">
        <w:rPr>
          <w:rFonts w:ascii="FangSong_GB2312" w:eastAsia="FangSong_GB2312" w:hAnsi="SimSun" w:cs="FangSong_GB2312"/>
          <w:color w:val="000000"/>
          <w:kern w:val="0"/>
          <w:sz w:val="32"/>
          <w:szCs w:val="32"/>
        </w:rPr>
        <w:t>学生选课成功后登录教务管理系统，按照课表规定时间和地点完成线下</w:t>
      </w:r>
      <w:r w:rsidR="00031DA9" w:rsidRPr="004C3AFD">
        <w:rPr>
          <w:rFonts w:ascii="FangSong_GB2312" w:eastAsia="FangSong_GB2312" w:hAnsi="SimSun" w:cs="FangSong_GB2312"/>
          <w:color w:val="000000"/>
          <w:kern w:val="0"/>
          <w:sz w:val="32"/>
          <w:szCs w:val="32"/>
        </w:rPr>
        <w:t>学习</w:t>
      </w:r>
      <w:r w:rsidR="003B7E58" w:rsidRPr="004C3AFD">
        <w:rPr>
          <w:rFonts w:ascii="FangSong_GB2312" w:eastAsia="FangSong_GB2312" w:hAnsi="SimSun" w:cs="FangSong_GB2312"/>
          <w:color w:val="000000"/>
          <w:kern w:val="0"/>
          <w:sz w:val="32"/>
          <w:szCs w:val="32"/>
        </w:rPr>
        <w:t>，考试时间另行通知</w:t>
      </w:r>
      <w:r w:rsidR="00031DA9" w:rsidRPr="004C3AFD">
        <w:rPr>
          <w:rFonts w:ascii="FangSong_GB2312" w:eastAsia="FangSong_GB2312" w:hAnsi="SimSun" w:cs="FangSong_GB2312"/>
          <w:color w:val="000000"/>
          <w:kern w:val="0"/>
          <w:sz w:val="32"/>
          <w:szCs w:val="32"/>
        </w:rPr>
        <w:t>；另登录网站</w:t>
      </w:r>
      <w:hyperlink r:id="rId7" w:history="1">
        <w:r w:rsidR="00031DA9" w:rsidRPr="004C3AFD">
          <w:rPr>
            <w:rFonts w:ascii="FangSong_GB2312" w:eastAsia="FangSong_GB2312" w:hAnsi="SimSun" w:cs="FangSong_GB2312" w:hint="eastAsia"/>
            <w:color w:val="000000"/>
            <w:kern w:val="0"/>
            <w:sz w:val="32"/>
            <w:szCs w:val="32"/>
          </w:rPr>
          <w:t>h</w:t>
        </w:r>
        <w:r w:rsidR="00031DA9" w:rsidRPr="004C3AFD">
          <w:rPr>
            <w:rFonts w:ascii="FangSong_GB2312" w:eastAsia="FangSong_GB2312" w:hAnsi="SimSun" w:cs="FangSong_GB2312"/>
            <w:color w:val="000000"/>
            <w:kern w:val="0"/>
            <w:sz w:val="32"/>
            <w:szCs w:val="32"/>
          </w:rPr>
          <w:t>ttp://gcdls.bjcipt.com</w:t>
        </w:r>
      </w:hyperlink>
      <w:r w:rsidR="00031DA9" w:rsidRPr="004C3AFD">
        <w:rPr>
          <w:rFonts w:ascii="FangSong_GB2312" w:eastAsia="FangSong_GB2312" w:hAnsi="SimSun" w:cs="FangSong_GB2312"/>
          <w:color w:val="000000"/>
          <w:kern w:val="0"/>
          <w:sz w:val="32"/>
          <w:szCs w:val="32"/>
        </w:rPr>
        <w:t>完成线上课学习。</w:t>
      </w:r>
    </w:p>
    <w:p w:rsidR="005A6953" w:rsidRPr="004C3AFD" w:rsidRDefault="005A6953" w:rsidP="00031DA9">
      <w:pPr>
        <w:widowControl/>
        <w:spacing w:line="560" w:lineRule="exact"/>
        <w:ind w:firstLineChars="200" w:firstLine="640"/>
        <w:rPr>
          <w:rFonts w:ascii="FangSong_GB2312" w:eastAsia="FangSong_GB2312" w:hAnsi="SimSun" w:cs="FangSong_GB2312"/>
          <w:color w:val="000000"/>
          <w:kern w:val="0"/>
          <w:sz w:val="32"/>
          <w:szCs w:val="32"/>
        </w:rPr>
      </w:pPr>
      <w:r w:rsidRPr="004C3AFD">
        <w:rPr>
          <w:rFonts w:ascii="FangSong_GB2312" w:eastAsia="FangSong_GB2312" w:hAnsi="SimSun" w:cs="FangSong_GB2312" w:hint="eastAsia"/>
          <w:color w:val="000000"/>
          <w:kern w:val="0"/>
          <w:sz w:val="32"/>
          <w:szCs w:val="32"/>
        </w:rPr>
        <w:t>《管理知识概论》、《初创企业经营仿真实训》</w:t>
      </w:r>
      <w:r w:rsidR="009438D4" w:rsidRPr="004C3AFD">
        <w:rPr>
          <w:rFonts w:ascii="FangSong_GB2312" w:eastAsia="FangSong_GB2312" w:hAnsi="SimSun" w:cs="FangSong_GB2312" w:hint="eastAsia"/>
          <w:color w:val="000000"/>
          <w:kern w:val="0"/>
          <w:sz w:val="32"/>
          <w:szCs w:val="32"/>
        </w:rPr>
        <w:t>、《美学导论》</w:t>
      </w:r>
      <w:r w:rsidRPr="004C3AFD">
        <w:rPr>
          <w:rFonts w:ascii="FangSong_GB2312" w:eastAsia="FangSong_GB2312" w:hAnsi="SimSun" w:cs="FangSong_GB2312" w:hint="eastAsia"/>
          <w:color w:val="000000"/>
          <w:kern w:val="0"/>
          <w:sz w:val="32"/>
          <w:szCs w:val="32"/>
        </w:rPr>
        <w:t>是纯线下课程，具体上课时间、地点以教务管理系统安排为准。</w:t>
      </w:r>
    </w:p>
    <w:p w:rsidR="0077486F" w:rsidRPr="004C3AFD" w:rsidRDefault="00056ADA">
      <w:pPr>
        <w:widowControl/>
        <w:spacing w:line="560" w:lineRule="exact"/>
        <w:ind w:firstLineChars="200" w:firstLine="640"/>
        <w:rPr>
          <w:rFonts w:ascii="SimHei" w:eastAsia="SimHei" w:hAnsi="SimHei" w:cs="SimHei"/>
          <w:bCs/>
          <w:color w:val="000000"/>
          <w:kern w:val="0"/>
          <w:sz w:val="32"/>
          <w:szCs w:val="32"/>
        </w:rPr>
      </w:pPr>
      <w:r w:rsidRPr="004C3AFD">
        <w:rPr>
          <w:rFonts w:ascii="SimHei" w:eastAsia="SimHei" w:hAnsi="SimHei" w:cs="SimHei" w:hint="eastAsia"/>
          <w:bCs/>
          <w:color w:val="000000"/>
          <w:kern w:val="0"/>
          <w:sz w:val="32"/>
          <w:szCs w:val="32"/>
        </w:rPr>
        <w:t>六、学习要求</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1．各学院应高度重视</w:t>
      </w:r>
      <w:r w:rsidR="003B7E58" w:rsidRPr="004C3AFD">
        <w:rPr>
          <w:rFonts w:ascii="FangSong_GB2312" w:eastAsia="FangSong_GB2312" w:hAnsi="仿宋" w:hint="eastAsia"/>
          <w:sz w:val="32"/>
          <w:szCs w:val="32"/>
        </w:rPr>
        <w:t>增开公共选修课的</w:t>
      </w:r>
      <w:r w:rsidRPr="004C3AFD">
        <w:rPr>
          <w:rFonts w:ascii="FangSong_GB2312" w:eastAsia="FangSong_GB2312" w:hAnsi="仿宋" w:hint="eastAsia"/>
          <w:sz w:val="32"/>
          <w:szCs w:val="32"/>
        </w:rPr>
        <w:t>选课工作，尽快动员本院学生结合本人学业实际积极修读课程。</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2</w:t>
      </w:r>
      <w:r w:rsidR="003B7E58" w:rsidRPr="004C3AFD">
        <w:rPr>
          <w:rFonts w:ascii="FangSong_GB2312" w:eastAsia="FangSong_GB2312" w:hAnsi="仿宋" w:hint="eastAsia"/>
          <w:sz w:val="32"/>
          <w:szCs w:val="32"/>
        </w:rPr>
        <w:t>．学生本着选课志愿原则，在教务管理系统</w:t>
      </w:r>
      <w:r w:rsidRPr="004C3AFD">
        <w:rPr>
          <w:rFonts w:ascii="FangSong_GB2312" w:eastAsia="FangSong_GB2312" w:hAnsi="仿宋" w:hint="eastAsia"/>
          <w:sz w:val="32"/>
          <w:szCs w:val="32"/>
        </w:rPr>
        <w:t>提交选课信息并进行确认，选课结束后不得退选、改选。</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lastRenderedPageBreak/>
        <w:t>3．选课学生应于学校统一安排的学习时间在超星教学平台上参加学习和考试，课程成绩由教学平台根据学生学习及考试情况提供。在其他网址和平台学习的成绩无效。</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4．</w:t>
      </w:r>
      <w:r w:rsidR="003B7E58" w:rsidRPr="004C3AFD">
        <w:rPr>
          <w:rFonts w:ascii="FangSong_GB2312" w:eastAsia="FangSong_GB2312" w:hAnsi="仿宋" w:hint="eastAsia"/>
          <w:sz w:val="32"/>
          <w:szCs w:val="32"/>
        </w:rPr>
        <w:t>选课</w:t>
      </w:r>
      <w:r w:rsidRPr="004C3AFD">
        <w:rPr>
          <w:rFonts w:ascii="FangSong_GB2312" w:eastAsia="FangSong_GB2312" w:hAnsi="仿宋" w:hint="eastAsia"/>
          <w:sz w:val="32"/>
          <w:szCs w:val="32"/>
        </w:rPr>
        <w:t>学生应端正学习态度，珍惜学习机会，取得学习成效。凡有以下行为者成绩记为0分：</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（1）委托他人进行课程学习；</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（2）委托他人完成课程考试；</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（3）利用第三方软件完成课程的任务点；</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（4）利用第三方软件完成课程考试；</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（5）利用平台bug，快速完成任务点；</w:t>
      </w:r>
    </w:p>
    <w:p w:rsidR="0077486F" w:rsidRPr="004C3AFD" w:rsidRDefault="00056AD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仿宋" w:hint="eastAsia"/>
          <w:sz w:val="32"/>
          <w:szCs w:val="32"/>
        </w:rPr>
        <w:t>（6）安装或使用刷课、辅助刷课的外挂软件进行课程学习。</w:t>
      </w:r>
    </w:p>
    <w:p w:rsidR="003B7E58" w:rsidRPr="004C3AFD" w:rsidRDefault="003B7E58">
      <w:pPr>
        <w:spacing w:line="560" w:lineRule="exact"/>
        <w:ind w:firstLineChars="200" w:firstLine="640"/>
        <w:rPr>
          <w:rFonts w:ascii="FangSong_GB2312" w:eastAsia="FangSong_GB2312" w:hAnsi="SimSun" w:cs="SimHei" w:hint="eastAsia"/>
          <w:bCs/>
          <w:color w:val="000000"/>
          <w:kern w:val="0"/>
          <w:sz w:val="32"/>
          <w:szCs w:val="32"/>
        </w:rPr>
      </w:pPr>
    </w:p>
    <w:p w:rsidR="003B7E58" w:rsidRPr="004C3AFD" w:rsidRDefault="003B7E58">
      <w:pPr>
        <w:spacing w:line="560" w:lineRule="exact"/>
        <w:ind w:firstLineChars="200" w:firstLine="640"/>
        <w:rPr>
          <w:rFonts w:ascii="FangSong_GB2312" w:eastAsia="FangSong_GB2312" w:hAnsi="SimSun" w:cs="SimHei" w:hint="eastAsia"/>
          <w:bCs/>
          <w:color w:val="000000"/>
          <w:kern w:val="0"/>
          <w:sz w:val="32"/>
          <w:szCs w:val="32"/>
        </w:rPr>
      </w:pPr>
    </w:p>
    <w:p w:rsidR="0077486F" w:rsidRPr="004C3AFD" w:rsidRDefault="00056ADA">
      <w:pPr>
        <w:spacing w:line="560" w:lineRule="exact"/>
        <w:ind w:firstLineChars="200" w:firstLine="640"/>
        <w:rPr>
          <w:rFonts w:ascii="FangSong_GB2312" w:eastAsia="FangSong_GB2312" w:hAnsi="SimSun" w:cs="FangSong_GB2312" w:hint="eastAsia"/>
          <w:color w:val="000000"/>
          <w:kern w:val="0"/>
          <w:sz w:val="32"/>
          <w:szCs w:val="32"/>
        </w:rPr>
      </w:pPr>
      <w:r w:rsidRPr="004C3AFD">
        <w:rPr>
          <w:rFonts w:ascii="FangSong_GB2312" w:eastAsia="FangSong_GB2312" w:hAnsi="仿宋" w:hint="eastAsia"/>
          <w:sz w:val="32"/>
          <w:szCs w:val="32"/>
        </w:rPr>
        <w:t>附件：1．</w:t>
      </w:r>
      <w:r w:rsidRPr="004C3AFD">
        <w:rPr>
          <w:rFonts w:ascii="FangSong_GB2312" w:eastAsia="FangSong_GB2312" w:hAnsi="SimSun" w:cs="FangSong_GB2312" w:hint="eastAsia"/>
          <w:color w:val="000000"/>
          <w:kern w:val="0"/>
          <w:sz w:val="32"/>
          <w:szCs w:val="32"/>
        </w:rPr>
        <w:t>选课操作流程</w:t>
      </w:r>
    </w:p>
    <w:p w:rsidR="00640F86" w:rsidRPr="004C3AFD" w:rsidRDefault="00E3102A">
      <w:pPr>
        <w:spacing w:line="560" w:lineRule="exact"/>
        <w:ind w:firstLineChars="200" w:firstLine="640"/>
        <w:rPr>
          <w:rFonts w:ascii="FangSong_GB2312" w:eastAsia="FangSong_GB2312" w:hAnsi="仿宋" w:hint="eastAsia"/>
          <w:sz w:val="32"/>
          <w:szCs w:val="32"/>
        </w:rPr>
      </w:pPr>
      <w:r w:rsidRPr="004C3AFD">
        <w:rPr>
          <w:rFonts w:ascii="FangSong_GB2312" w:eastAsia="FangSong_GB2312" w:hAnsi="SimSun" w:cs="FangSong_GB2312" w:hint="eastAsia"/>
          <w:color w:val="000000"/>
          <w:kern w:val="0"/>
          <w:sz w:val="32"/>
          <w:szCs w:val="32"/>
        </w:rPr>
        <w:t xml:space="preserve">      2.</w:t>
      </w:r>
      <w:r w:rsidR="00640F86" w:rsidRPr="004C3AFD">
        <w:rPr>
          <w:rFonts w:ascii="FangSong_GB2312" w:eastAsia="FangSong_GB2312" w:hAnsi="仿宋" w:hint="eastAsia"/>
          <w:sz w:val="32"/>
          <w:szCs w:val="32"/>
        </w:rPr>
        <w:t xml:space="preserve"> 《伟大抗疫精神》、《中国共产党革命精神》、</w:t>
      </w:r>
    </w:p>
    <w:p w:rsidR="00E3102A" w:rsidRPr="004C3AFD" w:rsidRDefault="00640F86">
      <w:pPr>
        <w:spacing w:line="560" w:lineRule="exact"/>
        <w:ind w:firstLineChars="200" w:firstLine="640"/>
        <w:rPr>
          <w:rFonts w:ascii="FangSong_GB2312" w:eastAsia="FangSong_GB2312" w:cs="SimSun" w:hint="eastAsia"/>
          <w:kern w:val="0"/>
          <w:sz w:val="24"/>
        </w:rPr>
      </w:pPr>
      <w:r w:rsidRPr="004C3AFD">
        <w:rPr>
          <w:rFonts w:ascii="FangSong_GB2312" w:eastAsia="FangSong_GB2312" w:hAnsi="仿宋" w:hint="eastAsia"/>
          <w:sz w:val="32"/>
          <w:szCs w:val="32"/>
        </w:rPr>
        <w:t xml:space="preserve">        《新时代科学家精神》在线课程基本安排</w:t>
      </w:r>
    </w:p>
    <w:p w:rsidR="0077486F" w:rsidRPr="004C3AFD" w:rsidRDefault="00E3102A">
      <w:pPr>
        <w:spacing w:line="560" w:lineRule="exact"/>
        <w:ind w:firstLineChars="500" w:firstLine="1600"/>
        <w:rPr>
          <w:rFonts w:ascii="FangSong_GB2312" w:eastAsia="FangSong_GB2312" w:hAnsi="仿宋" w:hint="eastAsia"/>
          <w:sz w:val="32"/>
          <w:szCs w:val="32"/>
        </w:rPr>
      </w:pPr>
      <w:r w:rsidRPr="004C3AFD">
        <w:rPr>
          <w:rFonts w:ascii="FangSong_GB2312" w:eastAsia="FangSong_GB2312" w:hAnsi="仿宋" w:hint="eastAsia"/>
          <w:sz w:val="32"/>
          <w:szCs w:val="32"/>
        </w:rPr>
        <w:t>3</w:t>
      </w:r>
      <w:r w:rsidR="00056ADA" w:rsidRPr="004C3AFD">
        <w:rPr>
          <w:rFonts w:ascii="FangSong_GB2312" w:eastAsia="FangSong_GB2312" w:hAnsi="仿宋" w:hint="eastAsia"/>
          <w:sz w:val="32"/>
          <w:szCs w:val="32"/>
        </w:rPr>
        <w:t>．《武汉工商学院超</w:t>
      </w:r>
      <w:bookmarkStart w:id="0" w:name="_GoBack"/>
      <w:bookmarkEnd w:id="0"/>
      <w:r w:rsidR="00056ADA" w:rsidRPr="004C3AFD">
        <w:rPr>
          <w:rFonts w:ascii="FangSong_GB2312" w:eastAsia="FangSong_GB2312" w:hAnsi="仿宋" w:hint="eastAsia"/>
          <w:sz w:val="32"/>
          <w:szCs w:val="32"/>
        </w:rPr>
        <w:t>星尔雅学习手册》</w:t>
      </w:r>
    </w:p>
    <w:p w:rsidR="0077486F" w:rsidRPr="004C3AFD" w:rsidRDefault="0077486F">
      <w:pPr>
        <w:spacing w:line="560" w:lineRule="exact"/>
        <w:ind w:firstLineChars="200" w:firstLine="640"/>
        <w:rPr>
          <w:rFonts w:ascii="FangSong_GB2312" w:eastAsia="FangSong_GB2312" w:hAnsi="仿宋" w:hint="eastAsia"/>
          <w:sz w:val="32"/>
          <w:szCs w:val="32"/>
        </w:rPr>
      </w:pPr>
    </w:p>
    <w:p w:rsidR="0077486F" w:rsidRPr="004C3AFD" w:rsidRDefault="0077486F">
      <w:pPr>
        <w:spacing w:line="560" w:lineRule="exact"/>
        <w:ind w:firstLineChars="200" w:firstLine="640"/>
        <w:rPr>
          <w:rFonts w:ascii="FangSong_GB2312" w:eastAsia="FangSong_GB2312" w:hAnsi="仿宋" w:hint="eastAsia"/>
          <w:sz w:val="32"/>
          <w:szCs w:val="32"/>
        </w:rPr>
      </w:pPr>
    </w:p>
    <w:p w:rsidR="0077486F" w:rsidRPr="004C3AFD" w:rsidRDefault="00056ADA">
      <w:pPr>
        <w:spacing w:line="560" w:lineRule="exact"/>
        <w:ind w:right="640" w:firstLineChars="2037" w:firstLine="6518"/>
        <w:rPr>
          <w:rFonts w:ascii="FangSong_GB2312" w:eastAsia="FangSong_GB2312" w:hAnsi="仿宋" w:hint="eastAsia"/>
          <w:sz w:val="32"/>
          <w:szCs w:val="32"/>
        </w:rPr>
      </w:pPr>
      <w:r w:rsidRPr="004C3AFD">
        <w:rPr>
          <w:rFonts w:ascii="FangSong_GB2312" w:eastAsia="FangSong_GB2312" w:hAnsi="仿宋" w:hint="eastAsia"/>
          <w:sz w:val="32"/>
          <w:szCs w:val="32"/>
        </w:rPr>
        <w:t>教务部</w:t>
      </w:r>
    </w:p>
    <w:p w:rsidR="0077486F" w:rsidRPr="004C3AFD" w:rsidRDefault="00056ADA">
      <w:pPr>
        <w:spacing w:line="560" w:lineRule="exact"/>
        <w:ind w:firstLineChars="200" w:firstLine="640"/>
        <w:jc w:val="right"/>
        <w:rPr>
          <w:rFonts w:ascii="FangSong_GB2312" w:eastAsia="FangSong_GB2312" w:hAnsi="仿宋" w:hint="eastAsia"/>
          <w:sz w:val="32"/>
          <w:szCs w:val="32"/>
        </w:rPr>
      </w:pPr>
      <w:r w:rsidRPr="004C3AFD">
        <w:rPr>
          <w:rFonts w:ascii="FangSong_GB2312" w:eastAsia="FangSong_GB2312" w:hAnsi="仿宋" w:hint="eastAsia"/>
          <w:sz w:val="32"/>
          <w:szCs w:val="32"/>
        </w:rPr>
        <w:t>2021年</w:t>
      </w:r>
      <w:r w:rsidR="00FB0C66" w:rsidRPr="004C3AFD">
        <w:rPr>
          <w:rFonts w:ascii="FangSong_GB2312" w:eastAsia="FangSong_GB2312" w:hAnsi="仿宋" w:hint="eastAsia"/>
          <w:sz w:val="32"/>
          <w:szCs w:val="32"/>
        </w:rPr>
        <w:t>9</w:t>
      </w:r>
      <w:r w:rsidRPr="004C3AFD">
        <w:rPr>
          <w:rFonts w:ascii="FangSong_GB2312" w:eastAsia="FangSong_GB2312" w:hAnsi="仿宋" w:hint="eastAsia"/>
          <w:sz w:val="32"/>
          <w:szCs w:val="32"/>
        </w:rPr>
        <w:t>月</w:t>
      </w:r>
      <w:r w:rsidR="00763B05">
        <w:rPr>
          <w:rFonts w:ascii="FangSong_GB2312" w:eastAsia="FangSong_GB2312" w:hAnsi="仿宋"/>
          <w:sz w:val="32"/>
          <w:szCs w:val="32"/>
        </w:rPr>
        <w:t>14</w:t>
      </w:r>
      <w:r w:rsidRPr="004C3AFD">
        <w:rPr>
          <w:rFonts w:ascii="FangSong_GB2312" w:eastAsia="FangSong_GB2312" w:hAnsi="仿宋" w:hint="eastAsia"/>
          <w:sz w:val="32"/>
          <w:szCs w:val="32"/>
        </w:rPr>
        <w:t>日</w:t>
      </w:r>
    </w:p>
    <w:p w:rsidR="0077486F" w:rsidRPr="004C3AFD" w:rsidRDefault="0077486F">
      <w:pPr>
        <w:spacing w:line="560" w:lineRule="exact"/>
        <w:ind w:firstLineChars="200" w:firstLine="640"/>
        <w:rPr>
          <w:rFonts w:ascii="FangSong_GB2312" w:eastAsia="FangSong_GB2312" w:hAnsi="仿宋" w:hint="eastAsia"/>
          <w:sz w:val="32"/>
          <w:szCs w:val="32"/>
        </w:rPr>
      </w:pPr>
    </w:p>
    <w:sectPr w:rsidR="0077486F" w:rsidRPr="004C3AF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572" w:rsidRDefault="00BE3572">
      <w:r>
        <w:separator/>
      </w:r>
    </w:p>
  </w:endnote>
  <w:endnote w:type="continuationSeparator" w:id="0">
    <w:p w:rsidR="00BE3572" w:rsidRDefault="00BE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FangSong_GB2312">
    <w:panose1 w:val="02010609030101010101"/>
    <w:charset w:val="86"/>
    <w:family w:val="modern"/>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572" w:rsidRDefault="00BE3572">
      <w:r>
        <w:separator/>
      </w:r>
    </w:p>
  </w:footnote>
  <w:footnote w:type="continuationSeparator" w:id="0">
    <w:p w:rsidR="00BE3572" w:rsidRDefault="00BE3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6F" w:rsidRDefault="0077486F">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C15FF"/>
    <w:rsid w:val="00031DA9"/>
    <w:rsid w:val="00056ADA"/>
    <w:rsid w:val="00067CD5"/>
    <w:rsid w:val="002F1BD4"/>
    <w:rsid w:val="00305362"/>
    <w:rsid w:val="00325F53"/>
    <w:rsid w:val="003B7E58"/>
    <w:rsid w:val="004B4814"/>
    <w:rsid w:val="004C3AFD"/>
    <w:rsid w:val="005A6953"/>
    <w:rsid w:val="005D41FE"/>
    <w:rsid w:val="00640F86"/>
    <w:rsid w:val="006A646C"/>
    <w:rsid w:val="00713386"/>
    <w:rsid w:val="007427A7"/>
    <w:rsid w:val="00763B05"/>
    <w:rsid w:val="0077486F"/>
    <w:rsid w:val="00776E48"/>
    <w:rsid w:val="007C4B49"/>
    <w:rsid w:val="007C55E0"/>
    <w:rsid w:val="007C5C7C"/>
    <w:rsid w:val="008E522F"/>
    <w:rsid w:val="009438D4"/>
    <w:rsid w:val="009D705C"/>
    <w:rsid w:val="00AD4B33"/>
    <w:rsid w:val="00BC6F0D"/>
    <w:rsid w:val="00BE3572"/>
    <w:rsid w:val="00E14C81"/>
    <w:rsid w:val="00E226D8"/>
    <w:rsid w:val="00E3102A"/>
    <w:rsid w:val="00E819E8"/>
    <w:rsid w:val="00EB0CF1"/>
    <w:rsid w:val="00F82D7E"/>
    <w:rsid w:val="00FB0C66"/>
    <w:rsid w:val="00FC54DD"/>
    <w:rsid w:val="14380D3B"/>
    <w:rsid w:val="264E4EA9"/>
    <w:rsid w:val="45FA64F3"/>
    <w:rsid w:val="52107C7E"/>
    <w:rsid w:val="5EE84551"/>
    <w:rsid w:val="7A8C15FF"/>
    <w:rsid w:val="7D112DE8"/>
    <w:rsid w:val="7E13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D2B48C-FF92-4A6B-A36B-F0756EE6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paragraph" w:customStyle="1" w:styleId="Other1">
    <w:name w:val="Other|1"/>
    <w:basedOn w:val="Normal"/>
    <w:qFormat/>
    <w:pPr>
      <w:spacing w:line="415" w:lineRule="auto"/>
      <w:ind w:firstLine="400"/>
    </w:pPr>
    <w:rPr>
      <w:rFonts w:ascii="SimSun" w:eastAsia="SimSun" w:hAnsi="SimSun" w:cs="SimSun"/>
      <w:sz w:val="28"/>
      <w:szCs w:val="28"/>
      <w:lang w:val="zh-TW" w:eastAsia="zh-TW" w:bidi="zh-TW"/>
    </w:rPr>
  </w:style>
  <w:style w:type="character" w:customStyle="1" w:styleId="HeaderChar">
    <w:name w:val="Header Char"/>
    <w:basedOn w:val="DefaultParagraphFont"/>
    <w:link w:val="Header"/>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cdls.bjcip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123</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刘瀚阳</dc:creator>
  <cp:lastModifiedBy>高丽丽</cp:lastModifiedBy>
  <cp:revision>22</cp:revision>
  <cp:lastPrinted>2021-03-24T00:21:00Z</cp:lastPrinted>
  <dcterms:created xsi:type="dcterms:W3CDTF">2021-03-23T07:42:00Z</dcterms:created>
  <dcterms:modified xsi:type="dcterms:W3CDTF">2021-09-14T01:49:00Z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F312B2B3F90B4F5B8A35AFE82872964D</vt:lpwstr>
  </property>
</Properties>
</file>